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eastAsia="zh-CN"/>
        </w:rPr>
      </w:pPr>
      <w:r>
        <w:rPr>
          <w:rFonts w:hint="eastAsia"/>
          <w:sz w:val="28"/>
          <w:szCs w:val="28"/>
          <w:lang w:eastAsia="zh-CN"/>
        </w:rPr>
        <w:t>产品规格参数</w:t>
      </w:r>
    </w:p>
    <w:p>
      <w:pPr>
        <w:rPr>
          <w:rFonts w:hint="default"/>
          <w:lang w:val="en-US" w:eastAsia="zh-CN"/>
        </w:rPr>
      </w:pPr>
      <w:r>
        <w:rPr>
          <w:rFonts w:hint="eastAsia"/>
          <w:u w:val="single"/>
          <w:lang w:eastAsia="zh-CN"/>
        </w:rPr>
        <w:t>产品型号</w:t>
      </w:r>
      <w:r>
        <w:rPr>
          <w:rFonts w:hint="eastAsia"/>
          <w:u w:val="single"/>
          <w:lang w:val="en-US" w:eastAsia="zh-CN"/>
        </w:rPr>
        <w:t xml:space="preserve">     HT1506-900                                            HT1506-800                                                     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u w:val="single"/>
          <w:lang w:eastAsia="zh-CN"/>
        </w:rPr>
        <w:t>主机参数</w:t>
      </w:r>
      <w:r>
        <w:rPr>
          <w:rFonts w:hint="eastAsia"/>
          <w:u w:val="single"/>
          <w:lang w:val="en-US" w:eastAsia="zh-CN"/>
        </w:rPr>
        <w:t xml:space="preserve">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</w:pPr>
      <w:r>
        <w:rPr>
          <w:rFonts w:hint="eastAsia"/>
          <w:lang w:eastAsia="zh-CN"/>
        </w:rPr>
        <w:t>处理器</w:t>
      </w:r>
      <w:r>
        <w:rPr>
          <w:rFonts w:hint="eastAsia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 w:cstheme="minorEastAsia"/>
          <w:sz w:val="15"/>
          <w:szCs w:val="15"/>
          <w:lang w:eastAsia="zh-CN"/>
        </w:rPr>
        <w:t>板载</w:t>
      </w:r>
      <w:r>
        <w:rPr>
          <w:rFonts w:hint="eastAsia" w:asciiTheme="minorEastAsia" w:hAnsiTheme="minorEastAsia" w:eastAsiaTheme="minorEastAsia" w:cstheme="minorEastAsia"/>
          <w:color w:val="434343"/>
          <w:sz w:val="15"/>
          <w:szCs w:val="15"/>
          <w:shd w:val="clear" w:fill="FAFAFA"/>
        </w:rPr>
        <w:t>Intel BayTrail J1900, 2.0-2.42GHz, 四核</w:t>
      </w:r>
      <w:r>
        <w:rPr>
          <w:rFonts w:hint="eastAsia" w:asciiTheme="minorEastAsia" w:hAnsiTheme="minorEastAsia" w:eastAsiaTheme="minorEastAsia" w:cstheme="minorEastAsia"/>
          <w:color w:val="434343"/>
          <w:sz w:val="15"/>
          <w:szCs w:val="15"/>
          <w:shd w:val="clear" w:fill="FAFAFA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color w:val="434343"/>
          <w:sz w:val="15"/>
          <w:szCs w:val="15"/>
          <w:shd w:val="clear" w:fill="FAFAFA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434343"/>
          <w:sz w:val="15"/>
          <w:szCs w:val="15"/>
          <w:shd w:val="clear" w:fill="FAFAFA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color w:val="434343"/>
          <w:sz w:val="15"/>
          <w:szCs w:val="15"/>
          <w:shd w:val="clear" w:fill="FAFAFA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434343"/>
          <w:sz w:val="15"/>
          <w:szCs w:val="15"/>
          <w:shd w:val="clear" w:fill="FAFAFA"/>
        </w:rPr>
        <w:t>板载Intel BayTrail J1800, 2.41-2.58GHz, 双核</w:t>
      </w:r>
    </w:p>
    <w:p>
      <w:pPr>
        <w:rPr>
          <w:rFonts w:hint="eastAsia"/>
          <w:sz w:val="21"/>
          <w:szCs w:val="21"/>
          <w:lang w:eastAsia="zh-CN"/>
        </w:rPr>
      </w:pPr>
      <w:r>
        <w:rPr>
          <w:rFonts w:hint="eastAsia"/>
          <w:lang w:eastAsia="zh-CN"/>
        </w:rPr>
        <w:t>内存</w:t>
      </w:r>
      <w:r>
        <w:rPr>
          <w:rFonts w:hint="eastAsia"/>
          <w:lang w:val="en-US" w:eastAsia="zh-CN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color w:val="434343"/>
          <w:sz w:val="21"/>
          <w:szCs w:val="21"/>
          <w:shd w:val="clear" w:fill="FAFAFA"/>
        </w:rPr>
        <w:t>DDR3L 1333 4GB；可扩展至8GB</w:t>
      </w:r>
      <w:r>
        <w:rPr>
          <w:rFonts w:hint="eastAsia" w:asciiTheme="minorEastAsia" w:hAnsiTheme="minorEastAsia" w:cstheme="minorEastAsia"/>
          <w:color w:val="434343"/>
          <w:sz w:val="21"/>
          <w:szCs w:val="21"/>
          <w:shd w:val="clear" w:fill="FAFAFA"/>
          <w:lang w:val="en-US" w:eastAsia="zh-CN"/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434343"/>
          <w:sz w:val="21"/>
          <w:szCs w:val="21"/>
          <w:shd w:val="clear" w:fill="FAFAFA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color w:val="434343"/>
          <w:sz w:val="21"/>
          <w:szCs w:val="21"/>
          <w:shd w:val="clear" w:fill="FAFAFA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434343"/>
          <w:sz w:val="21"/>
          <w:szCs w:val="21"/>
          <w:shd w:val="clear" w:fill="FAFAFA"/>
        </w:rPr>
        <w:t>DDR3L 1333 4GB；可扩展至8GB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eastAsia="zh-CN"/>
        </w:rPr>
        <w:t>存储</w:t>
      </w:r>
      <w:r>
        <w:rPr>
          <w:rFonts w:hint="eastAsia"/>
          <w:lang w:val="en-US" w:eastAsia="zh-CN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S</w:t>
      </w:r>
      <w:r>
        <w:rPr>
          <w:rFonts w:hint="eastAsia" w:asciiTheme="minorEastAsia" w:hAnsiTheme="minorEastAsia" w:eastAsiaTheme="minorEastAsia" w:cstheme="minorEastAsia"/>
          <w:b w:val="0"/>
          <w:bCs w:val="0"/>
          <w:lang w:val="en-US" w:eastAsia="zh-CN"/>
        </w:rPr>
        <w:t>ATA 2.5”HHD/SSD和M-SATA</w:t>
      </w:r>
      <w:r>
        <w:rPr>
          <w:rFonts w:hint="eastAsia" w:asciiTheme="minorEastAsia" w:hAnsiTheme="minorEastAsia" w:cstheme="minorEastAsia"/>
          <w:b w:val="0"/>
          <w:bCs w:val="0"/>
          <w:lang w:val="en-US" w:eastAsia="zh-CN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S</w:t>
      </w:r>
      <w:r>
        <w:rPr>
          <w:rFonts w:hint="eastAsia" w:asciiTheme="minorEastAsia" w:hAnsiTheme="minorEastAsia" w:eastAsiaTheme="minorEastAsia" w:cstheme="minorEastAsia"/>
          <w:b w:val="0"/>
          <w:bCs w:val="0"/>
          <w:lang w:val="en-US" w:eastAsia="zh-CN"/>
        </w:rPr>
        <w:t>ATA 2.5”HHD/SSD和M-SATA</w:t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eastAsia="zh-CN"/>
        </w:rPr>
        <w:t>显示</w:t>
      </w:r>
      <w:r>
        <w:rPr>
          <w:rFonts w:hint="eastAsia"/>
          <w:lang w:val="en-US" w:eastAsia="zh-CN"/>
        </w:rPr>
        <w:t xml:space="preserve">        </w:t>
      </w:r>
      <w:r>
        <w:rPr>
          <w:rFonts w:hint="eastAsia" w:ascii="微软雅黑" w:hAnsi="微软雅黑" w:eastAsia="微软雅黑" w:cs="微软雅黑"/>
          <w:color w:val="434343"/>
          <w:sz w:val="18"/>
          <w:szCs w:val="18"/>
          <w:shd w:val="clear" w:fill="FAFAFA"/>
        </w:rPr>
        <w:t>Intel HD Graphics，支持HDMI/VGA双显</w:t>
      </w:r>
      <w:r>
        <w:rPr>
          <w:rFonts w:hint="eastAsia" w:ascii="微软雅黑" w:hAnsi="微软雅黑" w:eastAsia="微软雅黑" w:cs="微软雅黑"/>
          <w:color w:val="434343"/>
          <w:sz w:val="18"/>
          <w:szCs w:val="18"/>
          <w:shd w:val="clear" w:fill="FAFAFA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color w:val="434343"/>
          <w:sz w:val="18"/>
          <w:szCs w:val="18"/>
          <w:shd w:val="clear" w:fill="FAFAFA"/>
        </w:rPr>
        <w:t>Intel HD Graphics，支持HDMI/VGA双显</w:t>
      </w:r>
    </w:p>
    <w:p>
      <w:pPr>
        <w:rPr>
          <w:rFonts w:hint="default" w:eastAsia="微软雅黑"/>
          <w:u w:val="single"/>
          <w:lang w:val="en-US" w:eastAsia="zh-CN"/>
        </w:rPr>
      </w:pPr>
      <w:r>
        <w:rPr>
          <w:rFonts w:hint="eastAsia"/>
          <w:u w:val="single"/>
          <w:lang w:eastAsia="zh-CN"/>
        </w:rPr>
        <w:t>声卡</w:t>
      </w:r>
      <w:r>
        <w:rPr>
          <w:rFonts w:hint="eastAsia"/>
          <w:u w:val="single"/>
          <w:lang w:val="en-US" w:eastAsia="zh-CN"/>
        </w:rPr>
        <w:t xml:space="preserve">        </w:t>
      </w:r>
      <w:r>
        <w:rPr>
          <w:rFonts w:hint="eastAsia" w:ascii="微软雅黑" w:hAnsi="微软雅黑" w:eastAsia="微软雅黑" w:cs="微软雅黑"/>
          <w:color w:val="434343"/>
          <w:sz w:val="18"/>
          <w:szCs w:val="18"/>
          <w:u w:val="single"/>
          <w:shd w:val="clear" w:fill="FAFAFA"/>
        </w:rPr>
        <w:t>ALC662-VD，HD AUDIO</w:t>
      </w:r>
      <w:r>
        <w:rPr>
          <w:rFonts w:hint="eastAsia" w:ascii="微软雅黑" w:hAnsi="微软雅黑" w:eastAsia="微软雅黑" w:cs="微软雅黑"/>
          <w:color w:val="434343"/>
          <w:sz w:val="18"/>
          <w:szCs w:val="18"/>
          <w:u w:val="single"/>
          <w:shd w:val="clear" w:fill="FAFAFA"/>
          <w:lang w:val="en-US" w:eastAsia="zh-CN"/>
        </w:rPr>
        <w:t xml:space="preserve">                 </w:t>
      </w:r>
      <w:r>
        <w:rPr>
          <w:rFonts w:hint="eastAsia" w:ascii="微软雅黑" w:hAnsi="微软雅黑" w:eastAsia="微软雅黑" w:cs="微软雅黑"/>
          <w:color w:val="434343"/>
          <w:sz w:val="18"/>
          <w:szCs w:val="18"/>
          <w:u w:val="single"/>
          <w:shd w:val="clear" w:fill="FAFAFA"/>
        </w:rPr>
        <w:t>ALC662-VD，HD AUDIO</w:t>
      </w:r>
      <w:r>
        <w:rPr>
          <w:rFonts w:hint="eastAsia" w:ascii="微软雅黑" w:hAnsi="微软雅黑" w:eastAsia="微软雅黑" w:cs="微软雅黑"/>
          <w:color w:val="434343"/>
          <w:sz w:val="18"/>
          <w:szCs w:val="18"/>
          <w:u w:val="single"/>
          <w:shd w:val="clear" w:fill="FAFAFA"/>
          <w:lang w:val="en-US" w:eastAsia="zh-CN"/>
        </w:rPr>
        <w:t xml:space="preserve">     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u w:val="single"/>
          <w:lang w:val="en-US" w:eastAsia="zh-CN"/>
        </w:rPr>
        <w:t xml:space="preserve">I/O和电性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 xml:space="preserve">网卡1      </w:t>
      </w:r>
      <w:r>
        <w:rPr>
          <w:rFonts w:hint="eastAsia" w:asciiTheme="minorEastAsia" w:hAnsiTheme="minorEastAsia" w:eastAsiaTheme="minorEastAsia" w:cstheme="minorEastAsia"/>
          <w:color w:val="434343"/>
          <w:sz w:val="21"/>
          <w:szCs w:val="21"/>
          <w:shd w:val="clear" w:fill="FAFAFA"/>
          <w:lang w:val="en-US" w:eastAsia="zh-CN"/>
        </w:rPr>
        <w:t>RTL8168 1000M，LAN1支持网络唤醒    RTL8168 1000M，LAN1支持网络唤醒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网卡2     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434343"/>
          <w:sz w:val="21"/>
          <w:szCs w:val="21"/>
          <w:shd w:val="clear" w:fill="FAFAFA"/>
          <w:lang w:val="en-US" w:eastAsia="zh-CN"/>
        </w:rPr>
        <w:t>RTL8168 1000M，LAN2支持网络唤醒    RTL8168 1000M，LAN2支持网络唤醒</w:t>
      </w:r>
    </w:p>
    <w:p>
      <w:pPr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串口-R232   6-板载，可扩展10个                6-板载，可扩展10个</w:t>
      </w:r>
    </w:p>
    <w:p>
      <w:pPr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串口-R485   COM1/COM2支持RS485，带光耦隔离    COM1/COM2支持RS485，带光耦隔离</w:t>
      </w:r>
    </w:p>
    <w:p>
      <w:pPr>
        <w:rPr>
          <w:rFonts w:hint="default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USB3.0</w:t>
      </w:r>
      <w:r>
        <w:rPr>
          <w:rFonts w:hint="eastAsia" w:asciiTheme="minorEastAsia" w:hAnsiTheme="minorEastAsia" w:cstheme="minorEastAsia"/>
          <w:lang w:val="en-US" w:eastAsia="zh-CN"/>
        </w:rPr>
        <w:t xml:space="preserve">      1个                                1个</w:t>
      </w:r>
    </w:p>
    <w:p>
      <w:pPr>
        <w:rPr>
          <w:rFonts w:hint="default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USB2.0</w:t>
      </w:r>
      <w:r>
        <w:rPr>
          <w:rFonts w:hint="eastAsia" w:asciiTheme="minorEastAsia" w:hAnsiTheme="minorEastAsia" w:cstheme="minorEastAsia"/>
          <w:lang w:val="en-US" w:eastAsia="zh-CN"/>
        </w:rPr>
        <w:t xml:space="preserve">      5-板载，2-内置（可扩展）           5-板载，2-内置（可扩展）</w:t>
      </w:r>
    </w:p>
    <w:p>
      <w:pPr>
        <w:rPr>
          <w:rFonts w:hint="default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HDMI</w:t>
      </w:r>
      <w:r>
        <w:rPr>
          <w:rFonts w:hint="eastAsia" w:asciiTheme="minorEastAsia" w:hAnsiTheme="minorEastAsia" w:cstheme="minorEastAsia"/>
          <w:lang w:val="en-US" w:eastAsia="zh-CN"/>
        </w:rPr>
        <w:t xml:space="preserve">        1个，支持1920*1080                1 个，支持1920*1080</w:t>
      </w:r>
    </w:p>
    <w:p>
      <w:pPr>
        <w:rPr>
          <w:rFonts w:hint="default" w:asciiTheme="minorEastAsia" w:hAnsiTheme="minorEastAsia" w:eastAsiaTheme="minorEastAsia" w:cstheme="minorEastAsia"/>
          <w:lang w:val="en-US" w:eastAsia="zh-CN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lang w:val="en-US" w:eastAsia="zh-CN"/>
        </w:rPr>
        <w:t>VGA</w:t>
      </w:r>
      <w:r>
        <w:rPr>
          <w:rFonts w:hint="eastAsia" w:asciiTheme="minorEastAsia" w:hAnsiTheme="minorEastAsia" w:cstheme="minorEastAsia"/>
          <w:lang w:val="en-US" w:eastAsia="zh-CN"/>
        </w:rPr>
        <w:t xml:space="preserve">         1个                                1个</w:t>
      </w:r>
    </w:p>
    <w:bookmarkEnd w:id="0"/>
    <w:p>
      <w:pPr>
        <w:rPr>
          <w:rFonts w:hint="default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音频</w:t>
      </w:r>
      <w:r>
        <w:rPr>
          <w:rFonts w:hint="eastAsia" w:asciiTheme="minorEastAsia" w:hAnsiTheme="minorEastAsia" w:cstheme="minorEastAsia"/>
          <w:lang w:val="en-US" w:eastAsia="zh-CN"/>
        </w:rPr>
        <w:t xml:space="preserve">        Mic-in，Line-out                   Mic-in，Line-out</w:t>
      </w:r>
    </w:p>
    <w:p>
      <w:pPr>
        <w:rPr>
          <w:rFonts w:hint="default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GPIO</w:t>
      </w:r>
      <w:r>
        <w:rPr>
          <w:rFonts w:hint="eastAsia" w:asciiTheme="minorEastAsia" w:hAnsiTheme="minorEastAsia" w:cstheme="minorEastAsia"/>
          <w:lang w:val="en-US" w:eastAsia="zh-CN"/>
        </w:rPr>
        <w:t xml:space="preserve">        4-DI,4-DO(内置可扩展)              4-DI,4-DO(内置可扩展)</w:t>
      </w:r>
    </w:p>
    <w:p>
      <w:pPr>
        <w:rPr>
          <w:rFonts w:hint="default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LPT</w:t>
      </w:r>
      <w:r>
        <w:rPr>
          <w:rFonts w:hint="eastAsia" w:asciiTheme="minorEastAsia" w:hAnsiTheme="minorEastAsia" w:cstheme="minorEastAsia"/>
          <w:lang w:val="en-US" w:eastAsia="zh-CN"/>
        </w:rPr>
        <w:t xml:space="preserve">         内置可扩展                         内置可扩展</w:t>
      </w:r>
    </w:p>
    <w:p>
      <w:pPr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PS/2</w:t>
      </w:r>
      <w:r>
        <w:rPr>
          <w:rFonts w:hint="eastAsia" w:asciiTheme="minorEastAsia" w:hAnsiTheme="minorEastAsia" w:cstheme="minorEastAsia"/>
          <w:lang w:val="en-US" w:eastAsia="zh-CN"/>
        </w:rPr>
        <w:t xml:space="preserve">        内置可扩展                         内置可扩展</w:t>
      </w:r>
    </w:p>
    <w:p>
      <w:pPr>
        <w:rPr>
          <w:rFonts w:hint="default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WIFI</w:t>
      </w:r>
      <w:r>
        <w:rPr>
          <w:rFonts w:hint="eastAsia" w:asciiTheme="minorEastAsia" w:hAnsiTheme="minorEastAsia" w:cstheme="minorEastAsia"/>
          <w:lang w:val="en-US" w:eastAsia="zh-CN"/>
        </w:rPr>
        <w:t xml:space="preserve">        IEEE 802.11g标准（可选）           IEEE 802.11g标准（可选）</w:t>
      </w:r>
    </w:p>
    <w:p>
      <w:pPr>
        <w:rPr>
          <w:rFonts w:hint="default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扩展槽</w:t>
      </w:r>
      <w:r>
        <w:rPr>
          <w:rFonts w:hint="eastAsia" w:asciiTheme="minorEastAsia" w:hAnsiTheme="minorEastAsia" w:cstheme="minorEastAsia"/>
          <w:lang w:val="en-US" w:eastAsia="zh-CN"/>
        </w:rPr>
        <w:t xml:space="preserve">      1-MINI PCI-E (WIFI,3G/4G等)        1-MINI PCI-E (WIFI,3G/4G等)</w:t>
      </w:r>
    </w:p>
    <w:p>
      <w:pPr>
        <w:rPr>
          <w:rFonts w:hint="default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操作系统</w:t>
      </w:r>
      <w:r>
        <w:rPr>
          <w:rFonts w:hint="eastAsia" w:asciiTheme="minorEastAsia" w:hAnsiTheme="minorEastAsia" w:cstheme="minorEastAsia"/>
          <w:lang w:val="en-US" w:eastAsia="zh-CN"/>
        </w:rPr>
        <w:t xml:space="preserve">    Windows7,Windows8                  Windows7,Windows8</w:t>
      </w:r>
    </w:p>
    <w:p>
      <w:pPr>
        <w:rPr>
          <w:rFonts w:hint="default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额定功率</w:t>
      </w:r>
      <w:r>
        <w:rPr>
          <w:rFonts w:hint="eastAsia" w:asciiTheme="minorEastAsia" w:hAnsiTheme="minorEastAsia" w:cstheme="minorEastAsia"/>
          <w:lang w:val="en-US" w:eastAsia="zh-CN"/>
        </w:rPr>
        <w:t xml:space="preserve">    ≤28W                              ≤20W</w:t>
      </w:r>
    </w:p>
    <w:p>
      <w:pPr>
        <w:rPr>
          <w:rFonts w:hint="default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电源输入</w:t>
      </w:r>
      <w:r>
        <w:rPr>
          <w:rFonts w:hint="eastAsia" w:asciiTheme="minorEastAsia" w:hAnsiTheme="minorEastAsia" w:cstheme="minorEastAsia"/>
          <w:lang w:val="en-US" w:eastAsia="zh-CN"/>
        </w:rPr>
        <w:t xml:space="preserve">    宽压：DC12</w:t>
      </w:r>
      <w:r>
        <w:rPr>
          <w:rFonts w:hint="eastAsia" w:ascii="微软雅黑" w:hAnsi="微软雅黑" w:eastAsia="微软雅黑" w:cs="微软雅黑"/>
          <w:color w:val="434343"/>
          <w:sz w:val="18"/>
          <w:szCs w:val="18"/>
          <w:shd w:val="clear" w:fill="FAFAFA"/>
        </w:rPr>
        <w:t>～</w:t>
      </w:r>
      <w:r>
        <w:rPr>
          <w:rFonts w:hint="eastAsia" w:asciiTheme="minorEastAsia" w:hAnsiTheme="minorEastAsia" w:cstheme="minorEastAsia"/>
          <w:lang w:val="en-US" w:eastAsia="zh-CN"/>
        </w:rPr>
        <w:t>24V                     宽压：DC12</w:t>
      </w:r>
      <w:r>
        <w:rPr>
          <w:rFonts w:hint="eastAsia" w:ascii="微软雅黑" w:hAnsi="微软雅黑" w:eastAsia="微软雅黑" w:cs="微软雅黑"/>
          <w:color w:val="434343"/>
          <w:sz w:val="18"/>
          <w:szCs w:val="18"/>
          <w:shd w:val="clear" w:fill="FAFAFA"/>
        </w:rPr>
        <w:t>～</w:t>
      </w:r>
      <w:r>
        <w:rPr>
          <w:rFonts w:hint="eastAsia" w:asciiTheme="minorEastAsia" w:hAnsiTheme="minorEastAsia" w:cstheme="minorEastAsia"/>
          <w:lang w:val="en-US" w:eastAsia="zh-CN"/>
        </w:rPr>
        <w:t>24V</w:t>
      </w:r>
    </w:p>
    <w:p>
      <w:pPr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u w:val="single"/>
          <w:lang w:val="en-US" w:eastAsia="zh-CN"/>
        </w:rPr>
        <w:t xml:space="preserve">电源接口    </w:t>
      </w:r>
      <w:r>
        <w:rPr>
          <w:rFonts w:hint="eastAsia" w:asciiTheme="minorEastAsia" w:hAnsiTheme="minorEastAsia" w:cstheme="minorEastAsia"/>
          <w:u w:val="single"/>
          <w:lang w:val="en-US" w:eastAsia="zh-CN"/>
        </w:rPr>
        <w:t>防呆，4PIN</w:t>
      </w:r>
      <w:r>
        <w:rPr>
          <w:rFonts w:hint="eastAsia" w:asciiTheme="minorEastAsia" w:hAnsiTheme="minorEastAsia" w:eastAsiaTheme="minorEastAsia" w:cstheme="minorEastAsia"/>
          <w:u w:val="single"/>
          <w:lang w:val="en-US" w:eastAsia="zh-CN"/>
        </w:rPr>
        <w:t xml:space="preserve">                         </w:t>
      </w:r>
      <w:r>
        <w:rPr>
          <w:rFonts w:hint="eastAsia" w:asciiTheme="minorEastAsia" w:hAnsiTheme="minorEastAsia" w:cstheme="minorEastAsia"/>
          <w:u w:val="single"/>
          <w:lang w:val="en-US" w:eastAsia="zh-CN"/>
        </w:rPr>
        <w:t>防呆，4PIN</w:t>
      </w:r>
      <w:r>
        <w:rPr>
          <w:rFonts w:hint="eastAsia" w:asciiTheme="minorEastAsia" w:hAnsiTheme="minorEastAsia" w:eastAsiaTheme="minorEastAsia" w:cstheme="minorEastAsia"/>
          <w:u w:val="single"/>
          <w:lang w:val="en-US" w:eastAsia="zh-CN"/>
        </w:rPr>
        <w:t xml:space="preserve">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u w:val="single"/>
          <w:lang w:val="en-US" w:eastAsia="zh-CN"/>
        </w:rPr>
        <w:t xml:space="preserve">机构参数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u w:val="none"/>
          <w:lang w:val="en-US" w:eastAsia="zh-CN"/>
        </w:rPr>
        <w:t>箱体结构</w:t>
      </w:r>
      <w:r>
        <w:rPr>
          <w:rFonts w:hint="eastAsia" w:asciiTheme="minorEastAsia" w:hAnsiTheme="minorEastAsia" w:cstheme="minorEastAsia"/>
          <w:u w:val="none"/>
          <w:lang w:val="en-US" w:eastAsia="zh-CN"/>
        </w:rPr>
        <w:t xml:space="preserve">    </w:t>
      </w:r>
      <w:r>
        <w:rPr>
          <w:rFonts w:hint="eastAsia" w:ascii="新宋体" w:hAnsi="新宋体" w:eastAsia="新宋体" w:cs="新宋体"/>
          <w:sz w:val="18"/>
          <w:szCs w:val="18"/>
          <w:u w:val="none"/>
          <w:lang w:val="en-US" w:eastAsia="zh-CN"/>
        </w:rPr>
        <w:t>铝合金整体压铸，高温防静电阳极氧化       铝合金整体压铸，高温防静电阳极氧化</w:t>
      </w:r>
    </w:p>
    <w:p>
      <w:pPr>
        <w:rPr>
          <w:rFonts w:hint="default" w:asciiTheme="minorEastAsia" w:hAnsiTheme="minorEastAsia" w:eastAsiaTheme="minorEastAsia" w:cstheme="minorEastAsia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u w:val="none"/>
          <w:lang w:val="en-US" w:eastAsia="zh-CN"/>
        </w:rPr>
        <w:t>颜色</w:t>
      </w:r>
      <w:r>
        <w:rPr>
          <w:rFonts w:hint="eastAsia" w:asciiTheme="minorEastAsia" w:hAnsiTheme="minorEastAsia" w:cstheme="minorEastAsia"/>
          <w:u w:val="none"/>
          <w:lang w:val="en-US" w:eastAsia="zh-CN"/>
        </w:rPr>
        <w:t xml:space="preserve">        亚黑/亮银                          亚黑/亮银</w:t>
      </w:r>
    </w:p>
    <w:p>
      <w:pPr>
        <w:rPr>
          <w:rFonts w:hint="default" w:asciiTheme="minorEastAsia" w:hAnsiTheme="minorEastAsia" w:eastAsiaTheme="minorEastAsia" w:cstheme="minorEastAsia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u w:val="none"/>
          <w:lang w:val="en-US" w:eastAsia="zh-CN"/>
        </w:rPr>
        <w:t>散热</w:t>
      </w:r>
      <w:r>
        <w:rPr>
          <w:rFonts w:hint="eastAsia" w:asciiTheme="minorEastAsia" w:hAnsiTheme="minorEastAsia" w:cstheme="minorEastAsia"/>
          <w:u w:val="none"/>
          <w:lang w:val="en-US" w:eastAsia="zh-CN"/>
        </w:rPr>
        <w:t xml:space="preserve">        整机无风扇设计                     整机无风扇设计</w:t>
      </w:r>
    </w:p>
    <w:p>
      <w:pPr>
        <w:rPr>
          <w:rFonts w:hint="eastAsia" w:asciiTheme="minorEastAsia" w:hAnsiTheme="minorEastAsia" w:eastAsiaTheme="minorEastAsia" w:cstheme="minorEastAsia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u w:val="none"/>
          <w:lang w:val="en-US" w:eastAsia="zh-CN"/>
        </w:rPr>
        <w:t>箱体尺寸</w:t>
      </w:r>
      <w:r>
        <w:rPr>
          <w:rFonts w:hint="eastAsia" w:asciiTheme="minorEastAsia" w:hAnsiTheme="minorEastAsia" w:cstheme="minorEastAsia"/>
          <w:u w:val="non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434343"/>
          <w:sz w:val="21"/>
          <w:szCs w:val="21"/>
          <w:shd w:val="clear" w:fill="FAFAFA"/>
        </w:rPr>
        <w:t>（L×H×T）：245×58×156mm</w:t>
      </w:r>
      <w:r>
        <w:rPr>
          <w:rFonts w:hint="eastAsia" w:asciiTheme="minorEastAsia" w:hAnsiTheme="minorEastAsia" w:cstheme="minorEastAsia"/>
          <w:color w:val="434343"/>
          <w:sz w:val="21"/>
          <w:szCs w:val="21"/>
          <w:shd w:val="clear" w:fill="FAFAFA"/>
          <w:lang w:val="en-US" w:eastAsia="zh-CN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color w:val="434343"/>
          <w:sz w:val="21"/>
          <w:szCs w:val="21"/>
          <w:shd w:val="clear" w:fill="FAFAFA"/>
        </w:rPr>
        <w:t>（L×H×T）：245×58×156mm</w:t>
      </w:r>
    </w:p>
    <w:p>
      <w:pPr>
        <w:rPr>
          <w:rFonts w:hint="eastAsia" w:asciiTheme="minorEastAsia" w:hAnsiTheme="minorEastAsia" w:eastAsiaTheme="minorEastAsia" w:cstheme="minorEastAsia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u w:val="none"/>
          <w:lang w:val="en-US" w:eastAsia="zh-CN"/>
        </w:rPr>
        <w:t>安装孔尺寸</w:t>
      </w:r>
      <w:r>
        <w:rPr>
          <w:rFonts w:hint="eastAsia" w:asciiTheme="minorEastAsia" w:hAnsiTheme="minorEastAsia" w:cstheme="minorEastAsia"/>
          <w:u w:val="non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434343"/>
          <w:sz w:val="21"/>
          <w:szCs w:val="21"/>
          <w:shd w:val="clear" w:fill="FAFAFA"/>
        </w:rPr>
        <w:t>（L×H）：230.5×116mm</w:t>
      </w:r>
      <w:r>
        <w:rPr>
          <w:rFonts w:hint="eastAsia" w:asciiTheme="minorEastAsia" w:hAnsiTheme="minorEastAsia" w:cstheme="minorEastAsia"/>
          <w:color w:val="434343"/>
          <w:sz w:val="21"/>
          <w:szCs w:val="21"/>
          <w:shd w:val="clear" w:fill="FAFAFA"/>
          <w:lang w:val="en-US" w:eastAsia="zh-CN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color w:val="434343"/>
          <w:sz w:val="21"/>
          <w:szCs w:val="21"/>
          <w:shd w:val="clear" w:fill="FAFAFA"/>
        </w:rPr>
        <w:t>（L×H）：230.5×116mm</w:t>
      </w:r>
    </w:p>
    <w:p>
      <w:pPr>
        <w:rPr>
          <w:rFonts w:hint="default" w:asciiTheme="minorEastAsia" w:hAnsiTheme="minorEastAsia" w:eastAsiaTheme="minorEastAsia" w:cstheme="minorEastAsia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u w:val="none"/>
          <w:lang w:val="en-US" w:eastAsia="zh-CN"/>
        </w:rPr>
        <w:t>净重</w:t>
      </w:r>
      <w:r>
        <w:rPr>
          <w:rFonts w:hint="eastAsia" w:asciiTheme="minorEastAsia" w:hAnsiTheme="minorEastAsia" w:cstheme="minorEastAsia"/>
          <w:u w:val="none"/>
          <w:lang w:val="en-US" w:eastAsia="zh-CN"/>
        </w:rPr>
        <w:t xml:space="preserve">        1.8kg                              1.8㎏</w:t>
      </w:r>
    </w:p>
    <w:p>
      <w:pPr>
        <w:rPr>
          <w:rFonts w:hint="default" w:asciiTheme="minorEastAsia" w:hAnsiTheme="minorEastAsia" w:eastAsiaTheme="minorEastAsia" w:cstheme="minorEastAsia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u w:val="none"/>
          <w:lang w:val="en-US" w:eastAsia="zh-CN"/>
        </w:rPr>
        <w:t>安装方式</w:t>
      </w:r>
      <w:r>
        <w:rPr>
          <w:rFonts w:hint="eastAsia" w:asciiTheme="minorEastAsia" w:hAnsiTheme="minorEastAsia" w:cstheme="minorEastAsia"/>
          <w:u w:val="none"/>
          <w:lang w:val="en-US" w:eastAsia="zh-CN"/>
        </w:rPr>
        <w:t xml:space="preserve">    嵌入式/VESA壁挂式                  嵌入式/VESA壁挂式</w:t>
      </w:r>
    </w:p>
    <w:p>
      <w:pPr>
        <w:rPr>
          <w:rFonts w:hint="eastAsia" w:asciiTheme="minorEastAsia" w:hAnsiTheme="minorEastAsia" w:eastAsiaTheme="minorEastAsia" w:cstheme="minorEastAsia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u w:val="single"/>
          <w:lang w:val="en-US" w:eastAsia="zh-CN"/>
        </w:rPr>
        <w:t>GND</w:t>
      </w:r>
      <w:r>
        <w:rPr>
          <w:rFonts w:hint="eastAsia" w:asciiTheme="minorEastAsia" w:hAnsiTheme="minorEastAsia" w:cstheme="minorEastAsia"/>
          <w:u w:val="single"/>
          <w:lang w:val="en-US" w:eastAsia="zh-CN"/>
        </w:rPr>
        <w:t xml:space="preserve">         1-机箱接地“地”柱                 1-机箱接地“地”柱</w:t>
      </w:r>
      <w:r>
        <w:rPr>
          <w:rFonts w:hint="eastAsia" w:asciiTheme="minorEastAsia" w:hAnsiTheme="minorEastAsia" w:eastAsiaTheme="minorEastAsia" w:cstheme="minorEastAsia"/>
          <w:u w:val="single"/>
          <w:lang w:val="en-US" w:eastAsia="zh-CN"/>
        </w:rPr>
        <w:t xml:space="preserve">    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u w:val="single"/>
          <w:lang w:val="en-US" w:eastAsia="zh-CN"/>
        </w:rPr>
        <w:t xml:space="preserve">环境参数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u w:val="none"/>
          <w:lang w:val="en-US" w:eastAsia="zh-CN"/>
        </w:rPr>
        <w:t>工作温度</w:t>
      </w:r>
      <w:r>
        <w:rPr>
          <w:rFonts w:hint="eastAsia" w:asciiTheme="minorEastAsia" w:hAnsiTheme="minorEastAsia" w:cstheme="minorEastAsia"/>
          <w:u w:val="none"/>
          <w:lang w:val="en-US" w:eastAsia="zh-CN"/>
        </w:rPr>
        <w:t xml:space="preserve">    -20°</w:t>
      </w:r>
      <w:r>
        <w:rPr>
          <w:rFonts w:hint="eastAsia" w:ascii="微软雅黑" w:hAnsi="微软雅黑" w:eastAsia="微软雅黑" w:cs="微软雅黑"/>
          <w:color w:val="434343"/>
          <w:sz w:val="18"/>
          <w:szCs w:val="18"/>
          <w:shd w:val="clear" w:fill="FAFAFA"/>
        </w:rPr>
        <w:t>～</w:t>
      </w:r>
      <w:r>
        <w:rPr>
          <w:rFonts w:hint="eastAsia" w:asciiTheme="minorEastAsia" w:hAnsiTheme="minorEastAsia" w:cstheme="minorEastAsia"/>
          <w:u w:val="none"/>
          <w:lang w:val="en-US" w:eastAsia="zh-CN"/>
        </w:rPr>
        <w:t>60°                        -20°</w:t>
      </w:r>
      <w:r>
        <w:rPr>
          <w:rFonts w:hint="eastAsia" w:ascii="微软雅黑" w:hAnsi="微软雅黑" w:eastAsia="微软雅黑" w:cs="微软雅黑"/>
          <w:color w:val="434343"/>
          <w:sz w:val="18"/>
          <w:szCs w:val="18"/>
          <w:shd w:val="clear" w:fill="FAFAFA"/>
        </w:rPr>
        <w:t>～</w:t>
      </w:r>
      <w:r>
        <w:rPr>
          <w:rFonts w:hint="eastAsia" w:asciiTheme="minorEastAsia" w:hAnsiTheme="minorEastAsia" w:cstheme="minorEastAsia"/>
          <w:u w:val="none"/>
          <w:lang w:val="en-US" w:eastAsia="zh-CN"/>
        </w:rPr>
        <w:t>60°</w:t>
      </w:r>
    </w:p>
    <w:p>
      <w:pPr>
        <w:rPr>
          <w:rFonts w:hint="eastAsia" w:asciiTheme="minorEastAsia" w:hAnsiTheme="minorEastAsia" w:eastAsiaTheme="minorEastAsia" w:cstheme="minorEastAsia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u w:val="none"/>
          <w:lang w:val="en-US" w:eastAsia="zh-CN"/>
        </w:rPr>
        <w:t>存储温度</w:t>
      </w:r>
      <w:r>
        <w:rPr>
          <w:rFonts w:hint="eastAsia" w:asciiTheme="minorEastAsia" w:hAnsiTheme="minorEastAsia" w:cstheme="minorEastAsia"/>
          <w:u w:val="none"/>
          <w:lang w:val="en-US" w:eastAsia="zh-CN"/>
        </w:rPr>
        <w:t xml:space="preserve">    -40°</w:t>
      </w:r>
      <w:r>
        <w:rPr>
          <w:rFonts w:hint="eastAsia" w:ascii="微软雅黑" w:hAnsi="微软雅黑" w:eastAsia="微软雅黑" w:cs="微软雅黑"/>
          <w:color w:val="434343"/>
          <w:sz w:val="18"/>
          <w:szCs w:val="18"/>
          <w:shd w:val="clear" w:fill="FAFAFA"/>
        </w:rPr>
        <w:t>～</w:t>
      </w:r>
      <w:r>
        <w:rPr>
          <w:rFonts w:hint="eastAsia" w:ascii="微软雅黑" w:hAnsi="微软雅黑" w:eastAsia="微软雅黑" w:cs="微软雅黑"/>
          <w:color w:val="434343"/>
          <w:sz w:val="18"/>
          <w:szCs w:val="18"/>
          <w:shd w:val="clear" w:fill="FAFAFA"/>
          <w:lang w:val="en-US" w:eastAsia="zh-CN"/>
        </w:rPr>
        <w:t>8</w:t>
      </w:r>
      <w:r>
        <w:rPr>
          <w:rFonts w:hint="eastAsia" w:asciiTheme="minorEastAsia" w:hAnsiTheme="minorEastAsia" w:cstheme="minorEastAsia"/>
          <w:u w:val="none"/>
          <w:lang w:val="en-US" w:eastAsia="zh-CN"/>
        </w:rPr>
        <w:t>0°                        -40°</w:t>
      </w:r>
      <w:r>
        <w:rPr>
          <w:rFonts w:hint="eastAsia" w:ascii="微软雅黑" w:hAnsi="微软雅黑" w:eastAsia="微软雅黑" w:cs="微软雅黑"/>
          <w:color w:val="434343"/>
          <w:sz w:val="18"/>
          <w:szCs w:val="18"/>
          <w:shd w:val="clear" w:fill="FAFAFA"/>
        </w:rPr>
        <w:t>～</w:t>
      </w:r>
      <w:r>
        <w:rPr>
          <w:rFonts w:hint="eastAsia" w:ascii="微软雅黑" w:hAnsi="微软雅黑" w:eastAsia="微软雅黑" w:cs="微软雅黑"/>
          <w:color w:val="434343"/>
          <w:sz w:val="18"/>
          <w:szCs w:val="18"/>
          <w:shd w:val="clear" w:fill="FAFAFA"/>
          <w:lang w:val="en-US" w:eastAsia="zh-CN"/>
        </w:rPr>
        <w:t>8</w:t>
      </w:r>
      <w:r>
        <w:rPr>
          <w:rFonts w:hint="eastAsia" w:asciiTheme="minorEastAsia" w:hAnsiTheme="minorEastAsia" w:cstheme="minorEastAsia"/>
          <w:u w:val="none"/>
          <w:lang w:val="en-US" w:eastAsia="zh-CN"/>
        </w:rPr>
        <w:t>0°</w:t>
      </w:r>
    </w:p>
    <w:p>
      <w:pPr>
        <w:rPr>
          <w:rFonts w:hint="default" w:asciiTheme="minorEastAsia" w:hAnsiTheme="minorEastAsia" w:eastAsiaTheme="minorEastAsia" w:cstheme="minorEastAsia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u w:val="none"/>
          <w:lang w:val="en-US" w:eastAsia="zh-CN"/>
        </w:rPr>
        <w:t>抗震动</w:t>
      </w:r>
      <w:r>
        <w:rPr>
          <w:rFonts w:hint="eastAsia" w:asciiTheme="minorEastAsia" w:hAnsiTheme="minorEastAsia" w:cstheme="minorEastAsia"/>
          <w:u w:val="none"/>
          <w:lang w:val="en-US" w:eastAsia="zh-CN"/>
        </w:rPr>
        <w:t xml:space="preserve">      50-500Hz,0.1mm,1.5g                50-500Hz,0.1mm,1.5g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087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2020-04-13T07:32:33Z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